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A6" w:rsidRPr="00F73B68" w:rsidRDefault="001614A6" w:rsidP="001614A6">
      <w:pPr>
        <w:spacing w:line="276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F73B68">
        <w:rPr>
          <w:rFonts w:ascii="Times New Roman" w:hAnsi="Times New Roman"/>
          <w:b/>
          <w:sz w:val="20"/>
          <w:szCs w:val="20"/>
        </w:rPr>
        <w:t>VYHLÁSENIA UCHÁDZAČA</w:t>
      </w:r>
    </w:p>
    <w:p w:rsidR="001614A6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uchádzač (obchodné meno a sídlo/miesto podnikania uchádzača) </w:t>
      </w:r>
    </w:p>
    <w:p w:rsidR="001614A6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1614A6" w:rsidRPr="00F73B68" w:rsidRDefault="001614A6" w:rsidP="001614A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týmto vyhlasuje, že: 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je dôkladne oboznámený a súhlasí s podmienkami verejného obstarávania na predmet zákazky </w:t>
      </w:r>
      <w:r w:rsidRPr="00F73B68">
        <w:rPr>
          <w:rFonts w:ascii="Times New Roman" w:hAnsi="Times New Roman"/>
          <w:b/>
          <w:sz w:val="20"/>
          <w:szCs w:val="20"/>
        </w:rPr>
        <w:t>„</w:t>
      </w:r>
      <w:r w:rsidR="00866FDD">
        <w:rPr>
          <w:rFonts w:ascii="Times New Roman" w:hAnsi="Times New Roman"/>
          <w:b/>
          <w:sz w:val="20"/>
          <w:szCs w:val="20"/>
        </w:rPr>
        <w:t>Mlieko a mliečne výrobky</w:t>
      </w:r>
      <w:r w:rsidRPr="00F73B68">
        <w:rPr>
          <w:rFonts w:ascii="Times New Roman" w:hAnsi="Times New Roman"/>
          <w:b/>
          <w:sz w:val="20"/>
          <w:szCs w:val="20"/>
        </w:rPr>
        <w:t>“</w:t>
      </w:r>
      <w:r w:rsidRPr="00F73B68">
        <w:rPr>
          <w:rFonts w:ascii="Times New Roman" w:hAnsi="Times New Roman"/>
          <w:sz w:val="20"/>
          <w:szCs w:val="20"/>
        </w:rPr>
        <w:t>, ktoré sú určené vo výzve na predkladanie ponúk, jej prílohách a v iných dokumentoch poskytnutých verejným obstarávateľom v lehote na predkladanie ponúk;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všetky predložené vyhlásenia, potvrdenia, doklady, dokumenty a údaje uvedené v ponuke sú pravdivé a úplné;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nie je členom skupiny dodávateľov, ktorá ako iný uchádzač predkladá ponuku;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všetkému, čo bolo uvedené vo výzve na predkladanie ponúk a jej prílohách porozumel, na to, čo nebolo jasné využil možnosť dorozumievania, a je si vedomý, že ak jeho ponuka nebude obsahovať všetky náležitosti požadované verejným obstarávateľom, bude vylúčená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nemá uložený zákaz účasti vo verejnom obstarávaní potvrdený konečným rozhodnutím v Slovenskej republike alebo v štáte sídla, miesta podnikania alebo obvyklého pobytu</w:t>
      </w:r>
      <w:r w:rsidRPr="00F73B68">
        <w:rPr>
          <w:rFonts w:ascii="Times New Roman" w:hAnsi="Times New Roman"/>
          <w:sz w:val="20"/>
          <w:szCs w:val="20"/>
        </w:rPr>
        <w:t>;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nedopustil sa v predchádzajúcich troch rokoch od vyhlásenia alebo preukázateľného začatia verejného obstarávania závažného porušenia povinností v oblasti ochrany životného prostredia, sociálneho práva alebo pracovného práva podľa osobitných predpisov, za ktoré mu bola právoplatne uložená sankcia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dáva písomný súhlas k tomu, že doklady, ktoré poskytuje v súvislosti s týmto verejným obstarávaním, môže verejný obstarávateľ spracovávať podľa zákona o ochrane osobných údajov v znení neskorších predpisov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 xml:space="preserve">dáva písomný súhlas </w:t>
      </w:r>
      <w:r w:rsidRPr="00F73B68">
        <w:rPr>
          <w:rFonts w:ascii="Times New Roman" w:hAnsi="Times New Roman"/>
          <w:sz w:val="20"/>
          <w:szCs w:val="20"/>
        </w:rPr>
        <w:t>so spracúvaním osobných údajov po dobu realizácie verejného obstarávania, realizácie zákazky a archivácie dokumentácie k verejnému obstarávaniu zákazky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F73B68">
        <w:rPr>
          <w:rFonts w:ascii="Times New Roman" w:hAnsi="Times New Roman"/>
          <w:sz w:val="20"/>
          <w:szCs w:val="20"/>
        </w:rPr>
        <w:t>v zmysle zákona č. 18/2018 Z. z. o ochrane osobných údajov a o zmene a doplnení niektorých zákonov;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v súvislosti s uvedeným postupom zadávania zákazky: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nevyvíjal a nebude vyvíjať voči žiadnej osobe na strane verejného obstarávateľa, ktorá je alebo by mohla byť zainteresovaná v zmysle ustanovení § 23 ods. 3 zákona č. 343/2015 Z. z. o verejnom obstarávaní a o zmene a doplnení niektorých zákonov v platnom znení („</w:t>
      </w:r>
      <w:r w:rsidRPr="00F73B68">
        <w:rPr>
          <w:rFonts w:ascii="Times New Roman" w:hAnsi="Times New Roman"/>
          <w:bCs/>
          <w:color w:val="000000"/>
          <w:sz w:val="20"/>
          <w:szCs w:val="20"/>
        </w:rPr>
        <w:t>zainteresovaná osoba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“) akékoľvek aktivity, ktoré by mohli viesť k zvýhodneniu jeho postavenia v súťaži, 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 xml:space="preserve">neposkytol a neposkytne akejkoľvek čo i len potencionálne zainteresovanej osobe priamo alebo nepriamo akúkoľvek finančnú alebo vecnú výhodu ako motiváciu alebo odmenu súvisiacu so zadaním tejto zákazky, 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bude bezodkladne informovať verejného obstarávateľa o akejkoľvek situácii, ktorá je považovaná za konflikt záujmov alebo ktorá by mohla viesť ku konfliktu záujmov kedykoľvek v priebehu procesu verejného obstarávania,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dáva písomný súhlas k tomu, že jeho ponuka môže byť poskytnutá Úradu pre verejné obstarávanie, ku kontrole verejného obstarávania.</w:t>
      </w: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V ..................................., dňa ................ 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ab/>
      </w:r>
      <w:r w:rsidRPr="00F73B68">
        <w:rPr>
          <w:rFonts w:ascii="Times New Roman" w:hAnsi="Times New Roman"/>
          <w:sz w:val="20"/>
          <w:szCs w:val="20"/>
        </w:rPr>
        <w:tab/>
        <w:t xml:space="preserve">             </w:t>
      </w:r>
    </w:p>
    <w:p w:rsidR="001614A6" w:rsidRPr="00E96890" w:rsidRDefault="001614A6" w:rsidP="001614A6">
      <w:pPr>
        <w:spacing w:after="0" w:line="276" w:lineRule="auto"/>
        <w:ind w:left="4956"/>
        <w:rPr>
          <w:rFonts w:ascii="Times New Roman" w:hAnsi="Times New Roman"/>
          <w:sz w:val="24"/>
          <w:szCs w:val="24"/>
        </w:rPr>
      </w:pPr>
      <w:r w:rsidRPr="00E96890">
        <w:rPr>
          <w:rFonts w:ascii="Times New Roman" w:hAnsi="Times New Roman"/>
          <w:sz w:val="24"/>
          <w:szCs w:val="24"/>
        </w:rPr>
        <w:t>.............................................................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podpis a pečiatka uchádzača, 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resp. osoby oprávnenej konať za uchádzača </w:t>
      </w:r>
    </w:p>
    <w:p w:rsidR="000B0BFA" w:rsidRDefault="000B0BFA"/>
    <w:sectPr w:rsidR="000B0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2E11"/>
    <w:multiLevelType w:val="hybridMultilevel"/>
    <w:tmpl w:val="DA36FB52"/>
    <w:lvl w:ilvl="0" w:tplc="041B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4C0D4671"/>
    <w:multiLevelType w:val="hybridMultilevel"/>
    <w:tmpl w:val="5DD8C294"/>
    <w:lvl w:ilvl="0" w:tplc="E192646E">
      <w:numFmt w:val="bullet"/>
      <w:lvlText w:val="-"/>
      <w:lvlJc w:val="left"/>
      <w:pPr>
        <w:ind w:left="777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A6"/>
    <w:rsid w:val="00056264"/>
    <w:rsid w:val="000B0BFA"/>
    <w:rsid w:val="001614A6"/>
    <w:rsid w:val="004663A6"/>
    <w:rsid w:val="00866FDD"/>
    <w:rsid w:val="009540F7"/>
    <w:rsid w:val="00A20662"/>
    <w:rsid w:val="00BA1DB6"/>
    <w:rsid w:val="00EB4C56"/>
    <w:rsid w:val="00EB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614A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,Odsek 1."/>
    <w:basedOn w:val="Normlny"/>
    <w:link w:val="OdsekzoznamuChar"/>
    <w:uiPriority w:val="34"/>
    <w:qFormat/>
    <w:rsid w:val="001614A6"/>
    <w:pPr>
      <w:ind w:left="720"/>
    </w:pPr>
    <w:rPr>
      <w:rFonts w:ascii="Calibri" w:eastAsia="Calibri" w:hAnsi="Calibri" w:cs="Calibri"/>
    </w:rPr>
  </w:style>
  <w:style w:type="character" w:customStyle="1" w:styleId="OdsekzoznamuChar">
    <w:name w:val="Odsek zoznamu Char"/>
    <w:aliases w:val="Odsek Char,body Char,Farebný zoznam – zvýraznenie 11 Char,Odsek 1. Char"/>
    <w:link w:val="Odsekzoznamu"/>
    <w:uiPriority w:val="34"/>
    <w:qFormat/>
    <w:locked/>
    <w:rsid w:val="001614A6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614A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,Odsek 1."/>
    <w:basedOn w:val="Normlny"/>
    <w:link w:val="OdsekzoznamuChar"/>
    <w:uiPriority w:val="34"/>
    <w:qFormat/>
    <w:rsid w:val="001614A6"/>
    <w:pPr>
      <w:ind w:left="720"/>
    </w:pPr>
    <w:rPr>
      <w:rFonts w:ascii="Calibri" w:eastAsia="Calibri" w:hAnsi="Calibri" w:cs="Calibri"/>
    </w:rPr>
  </w:style>
  <w:style w:type="character" w:customStyle="1" w:styleId="OdsekzoznamuChar">
    <w:name w:val="Odsek zoznamu Char"/>
    <w:aliases w:val="Odsek Char,body Char,Farebný zoznam – zvýraznenie 11 Char,Odsek 1. Char"/>
    <w:link w:val="Odsekzoznamu"/>
    <w:uiPriority w:val="34"/>
    <w:qFormat/>
    <w:locked/>
    <w:rsid w:val="001614A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Veduca jedalne</dc:creator>
  <cp:lastModifiedBy>Veduca jedalne</cp:lastModifiedBy>
  <cp:revision>2</cp:revision>
  <dcterms:created xsi:type="dcterms:W3CDTF">2023-01-08T13:17:00Z</dcterms:created>
  <dcterms:modified xsi:type="dcterms:W3CDTF">2023-01-08T13:17:00Z</dcterms:modified>
</cp:coreProperties>
</file>